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111" w:rsidRPr="00A97E02" w:rsidRDefault="00676111" w:rsidP="00A97E02">
      <w:pPr>
        <w:spacing w:before="40" w:after="40" w:line="240" w:lineRule="auto"/>
        <w:rPr>
          <w:rFonts w:ascii="Tahoma" w:hAnsi="Tahoma" w:cs="Tahoma"/>
        </w:rPr>
      </w:pPr>
    </w:p>
    <w:p w:rsidR="00264D49" w:rsidRPr="00203DF0" w:rsidRDefault="00264D49" w:rsidP="00203DF0">
      <w:pPr>
        <w:spacing w:before="40" w:after="4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203DF0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203DF0" w:rsidRDefault="00264D49" w:rsidP="00203DF0">
      <w:pPr>
        <w:spacing w:before="40" w:after="40" w:line="240" w:lineRule="auto"/>
        <w:rPr>
          <w:rFonts w:ascii="Tahoma" w:hAnsi="Tahoma" w:cs="Tahoma"/>
        </w:rPr>
      </w:pPr>
    </w:p>
    <w:p w:rsidR="00264D49" w:rsidRPr="00203DF0" w:rsidRDefault="00264D49" w:rsidP="00203DF0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03DF0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4"/>
        <w:gridCol w:w="7157"/>
      </w:tblGrid>
      <w:tr w:rsidR="00264D49" w:rsidRPr="00203DF0" w:rsidTr="000260F2">
        <w:trPr>
          <w:jc w:val="center"/>
        </w:trPr>
        <w:tc>
          <w:tcPr>
            <w:tcW w:w="2624" w:type="dxa"/>
            <w:vAlign w:val="center"/>
          </w:tcPr>
          <w:p w:rsidR="00264D49" w:rsidRPr="00203DF0" w:rsidRDefault="00264D49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Nazwa przedmiotu</w:t>
            </w:r>
          </w:p>
        </w:tc>
        <w:tc>
          <w:tcPr>
            <w:tcW w:w="7157" w:type="dxa"/>
            <w:vAlign w:val="center"/>
          </w:tcPr>
          <w:p w:rsidR="00264D49" w:rsidRPr="00203DF0" w:rsidRDefault="003571A0" w:rsidP="00203DF0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Bezpieczeństwo i higiena warunków kształcenia</w:t>
            </w:r>
          </w:p>
        </w:tc>
      </w:tr>
      <w:tr w:rsidR="009F4DE1" w:rsidRPr="00203DF0" w:rsidTr="000260F2">
        <w:trPr>
          <w:jc w:val="center"/>
        </w:trPr>
        <w:tc>
          <w:tcPr>
            <w:tcW w:w="2624" w:type="dxa"/>
            <w:vAlign w:val="center"/>
          </w:tcPr>
          <w:p w:rsidR="009F4DE1" w:rsidRPr="00203DF0" w:rsidRDefault="009F4DE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Rocznik studiów</w:t>
            </w:r>
          </w:p>
        </w:tc>
        <w:tc>
          <w:tcPr>
            <w:tcW w:w="7157" w:type="dxa"/>
            <w:vAlign w:val="center"/>
          </w:tcPr>
          <w:p w:rsidR="009F4DE1" w:rsidRPr="00203DF0" w:rsidRDefault="009F4DE1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3DF0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9F4DE1" w:rsidRPr="00203DF0" w:rsidTr="000260F2">
        <w:trPr>
          <w:jc w:val="center"/>
        </w:trPr>
        <w:tc>
          <w:tcPr>
            <w:tcW w:w="2624" w:type="dxa"/>
            <w:vAlign w:val="center"/>
          </w:tcPr>
          <w:p w:rsidR="009F4DE1" w:rsidRPr="00203DF0" w:rsidRDefault="009F4DE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Kolegium</w:t>
            </w:r>
          </w:p>
        </w:tc>
        <w:tc>
          <w:tcPr>
            <w:tcW w:w="7157" w:type="dxa"/>
            <w:vAlign w:val="center"/>
          </w:tcPr>
          <w:p w:rsidR="009F4DE1" w:rsidRPr="00203DF0" w:rsidRDefault="009F4DE1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3DF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F4DE1" w:rsidRPr="00203DF0" w:rsidTr="000260F2">
        <w:trPr>
          <w:jc w:val="center"/>
        </w:trPr>
        <w:tc>
          <w:tcPr>
            <w:tcW w:w="2624" w:type="dxa"/>
            <w:vAlign w:val="center"/>
          </w:tcPr>
          <w:p w:rsidR="009F4DE1" w:rsidRPr="00203DF0" w:rsidRDefault="009F4DE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Kierunek studiów</w:t>
            </w:r>
          </w:p>
        </w:tc>
        <w:tc>
          <w:tcPr>
            <w:tcW w:w="7157" w:type="dxa"/>
            <w:vAlign w:val="center"/>
          </w:tcPr>
          <w:p w:rsidR="009F4DE1" w:rsidRPr="00203DF0" w:rsidRDefault="009F4DE1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3DF0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9F4DE1" w:rsidRPr="00203DF0" w:rsidTr="000260F2">
        <w:trPr>
          <w:jc w:val="center"/>
        </w:trPr>
        <w:tc>
          <w:tcPr>
            <w:tcW w:w="2624" w:type="dxa"/>
            <w:vAlign w:val="center"/>
          </w:tcPr>
          <w:p w:rsidR="009F4DE1" w:rsidRPr="00203DF0" w:rsidRDefault="009F4DE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157" w:type="dxa"/>
            <w:vAlign w:val="center"/>
          </w:tcPr>
          <w:p w:rsidR="009F4DE1" w:rsidRPr="00203DF0" w:rsidRDefault="009F4DE1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3DF0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9F4DE1" w:rsidRPr="00203DF0" w:rsidTr="000260F2">
        <w:trPr>
          <w:jc w:val="center"/>
        </w:trPr>
        <w:tc>
          <w:tcPr>
            <w:tcW w:w="2624" w:type="dxa"/>
            <w:vAlign w:val="center"/>
          </w:tcPr>
          <w:p w:rsidR="009F4DE1" w:rsidRPr="00203DF0" w:rsidRDefault="009F4DE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157" w:type="dxa"/>
            <w:vAlign w:val="center"/>
          </w:tcPr>
          <w:p w:rsidR="009F4DE1" w:rsidRPr="00203DF0" w:rsidRDefault="009F4DE1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3DF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64D49" w:rsidRPr="00203DF0" w:rsidTr="000260F2">
        <w:trPr>
          <w:jc w:val="center"/>
        </w:trPr>
        <w:tc>
          <w:tcPr>
            <w:tcW w:w="2624" w:type="dxa"/>
            <w:vAlign w:val="center"/>
          </w:tcPr>
          <w:p w:rsidR="00264D49" w:rsidRPr="00203DF0" w:rsidRDefault="00264D49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Specjalność</w:t>
            </w:r>
          </w:p>
        </w:tc>
        <w:tc>
          <w:tcPr>
            <w:tcW w:w="7157" w:type="dxa"/>
            <w:vAlign w:val="center"/>
          </w:tcPr>
          <w:p w:rsidR="00264D49" w:rsidRPr="00203DF0" w:rsidRDefault="00A863CE" w:rsidP="00203DF0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---</w:t>
            </w:r>
          </w:p>
        </w:tc>
      </w:tr>
      <w:tr w:rsidR="00264D49" w:rsidRPr="00203DF0" w:rsidTr="000260F2">
        <w:trPr>
          <w:jc w:val="center"/>
        </w:trPr>
        <w:tc>
          <w:tcPr>
            <w:tcW w:w="2624" w:type="dxa"/>
            <w:vAlign w:val="center"/>
          </w:tcPr>
          <w:p w:rsidR="00264D49" w:rsidRPr="00203DF0" w:rsidRDefault="00264D49" w:rsidP="00AA2E39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 xml:space="preserve">Osoba </w:t>
            </w:r>
            <w:r w:rsidR="00AA2E39">
              <w:rPr>
                <w:rFonts w:ascii="Tahoma" w:hAnsi="Tahoma" w:cs="Tahoma"/>
              </w:rPr>
              <w:t>odpowiedzialna</w:t>
            </w:r>
          </w:p>
        </w:tc>
        <w:tc>
          <w:tcPr>
            <w:tcW w:w="7157" w:type="dxa"/>
            <w:vAlign w:val="center"/>
          </w:tcPr>
          <w:p w:rsidR="00264D49" w:rsidRPr="00203DF0" w:rsidRDefault="00264D49" w:rsidP="00203DF0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dr Stanisław Wieczorek</w:t>
            </w:r>
            <w:r w:rsidR="00BA3D8A" w:rsidRPr="00203DF0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</w:tbl>
    <w:p w:rsidR="00264D49" w:rsidRPr="00203DF0" w:rsidRDefault="00264D49" w:rsidP="00203DF0">
      <w:pPr>
        <w:pStyle w:val="Punktygwne"/>
        <w:spacing w:before="40" w:after="40"/>
        <w:rPr>
          <w:rFonts w:ascii="Tahoma" w:hAnsi="Tahoma" w:cs="Tahoma"/>
          <w:b w:val="0"/>
          <w:bCs w:val="0"/>
        </w:rPr>
      </w:pPr>
    </w:p>
    <w:p w:rsidR="00264D49" w:rsidRPr="00203DF0" w:rsidRDefault="00264D49" w:rsidP="00203DF0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03DF0">
        <w:rPr>
          <w:rFonts w:ascii="Tahoma" w:hAnsi="Tahoma" w:cs="Tahoma"/>
        </w:rPr>
        <w:t xml:space="preserve">Wymagania wstępne </w:t>
      </w:r>
      <w:r w:rsidRPr="00203DF0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264D49" w:rsidRPr="00203DF0" w:rsidTr="00A863CE">
        <w:trPr>
          <w:jc w:val="center"/>
        </w:trPr>
        <w:tc>
          <w:tcPr>
            <w:tcW w:w="9778" w:type="dxa"/>
          </w:tcPr>
          <w:p w:rsidR="00264D49" w:rsidRPr="00203DF0" w:rsidRDefault="00697401" w:rsidP="00203DF0">
            <w:pPr>
              <w:pStyle w:val="Pytania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B</w:t>
            </w:r>
            <w:r w:rsidR="00EC6F66" w:rsidRPr="00203DF0">
              <w:rPr>
                <w:rFonts w:ascii="Tahoma" w:hAnsi="Tahoma" w:cs="Tahoma"/>
              </w:rPr>
              <w:t>rak</w:t>
            </w:r>
          </w:p>
        </w:tc>
      </w:tr>
    </w:tbl>
    <w:p w:rsidR="00264D49" w:rsidRPr="00203DF0" w:rsidRDefault="00264D49" w:rsidP="00203DF0">
      <w:pPr>
        <w:pStyle w:val="Punktygwne"/>
        <w:spacing w:before="40" w:after="40"/>
        <w:rPr>
          <w:rFonts w:ascii="Tahoma" w:hAnsi="Tahoma" w:cs="Tahoma"/>
          <w:b w:val="0"/>
          <w:bCs w:val="0"/>
        </w:rPr>
      </w:pPr>
    </w:p>
    <w:p w:rsidR="00264D49" w:rsidRPr="00203DF0" w:rsidRDefault="00264D49" w:rsidP="00203DF0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03DF0">
        <w:rPr>
          <w:rFonts w:ascii="Tahoma" w:hAnsi="Tahoma" w:cs="Tahoma"/>
        </w:rPr>
        <w:t xml:space="preserve">Efekty </w:t>
      </w:r>
      <w:r w:rsidR="00CF15A8" w:rsidRPr="00203DF0">
        <w:rPr>
          <w:rFonts w:ascii="Tahoma" w:hAnsi="Tahoma" w:cs="Tahoma"/>
        </w:rPr>
        <w:t>uczenia się</w:t>
      </w:r>
      <w:r w:rsidRPr="00203DF0">
        <w:rPr>
          <w:rFonts w:ascii="Tahoma" w:hAnsi="Tahoma" w:cs="Tahoma"/>
        </w:rPr>
        <w:t xml:space="preserve"> i sposób realizacji zajęć</w:t>
      </w:r>
    </w:p>
    <w:p w:rsidR="00264D49" w:rsidRPr="00203DF0" w:rsidRDefault="00264D49" w:rsidP="00203DF0">
      <w:pPr>
        <w:pStyle w:val="Punktygwne"/>
        <w:spacing w:before="40" w:after="40"/>
        <w:rPr>
          <w:rFonts w:ascii="Tahoma" w:hAnsi="Tahoma" w:cs="Tahoma"/>
          <w:b w:val="0"/>
          <w:bCs w:val="0"/>
        </w:rPr>
      </w:pPr>
    </w:p>
    <w:p w:rsidR="00264D49" w:rsidRPr="00203DF0" w:rsidRDefault="00264D49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264D49" w:rsidRPr="00203DF0" w:rsidTr="00A863CE">
        <w:trPr>
          <w:jc w:val="center"/>
        </w:trPr>
        <w:tc>
          <w:tcPr>
            <w:tcW w:w="675" w:type="dxa"/>
            <w:vAlign w:val="center"/>
          </w:tcPr>
          <w:p w:rsidR="00264D49" w:rsidRPr="00203DF0" w:rsidRDefault="00264D49" w:rsidP="007735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64D49" w:rsidRPr="00203DF0" w:rsidRDefault="00FC276E" w:rsidP="00203DF0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203DF0">
              <w:rPr>
                <w:rFonts w:ascii="Tahoma" w:hAnsi="Tahoma" w:cs="Tahoma"/>
              </w:rPr>
              <w:t>Zapoznanie studentów z niektórymi</w:t>
            </w:r>
            <w:r w:rsidR="009834C3" w:rsidRPr="00203DF0">
              <w:rPr>
                <w:rFonts w:ascii="Tahoma" w:hAnsi="Tahoma" w:cs="Tahoma"/>
              </w:rPr>
              <w:t xml:space="preserve"> regulacjami w zakresie bhp mającymi zastosowanie w procesie kształcenia.</w:t>
            </w:r>
          </w:p>
        </w:tc>
      </w:tr>
      <w:tr w:rsidR="00264D49" w:rsidRPr="00203DF0" w:rsidTr="00A863CE">
        <w:trPr>
          <w:jc w:val="center"/>
        </w:trPr>
        <w:tc>
          <w:tcPr>
            <w:tcW w:w="675" w:type="dxa"/>
            <w:vAlign w:val="center"/>
          </w:tcPr>
          <w:p w:rsidR="00264D49" w:rsidRPr="00203DF0" w:rsidRDefault="004D0F5B" w:rsidP="007735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64D49" w:rsidRPr="00203DF0" w:rsidRDefault="00D6239C" w:rsidP="00203DF0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203DF0">
              <w:rPr>
                <w:rFonts w:ascii="Tahoma" w:hAnsi="Tahoma" w:cs="Tahoma"/>
              </w:rPr>
              <w:t>Zapoznanie z podstawowymi zasadami i postulatami ergonomii</w:t>
            </w:r>
            <w:r w:rsidR="00FC276E" w:rsidRPr="00203DF0">
              <w:rPr>
                <w:rFonts w:ascii="Tahoma" w:hAnsi="Tahoma" w:cs="Tahoma"/>
              </w:rPr>
              <w:t xml:space="preserve"> oraz psychologii</w:t>
            </w:r>
            <w:r w:rsidRPr="00203DF0">
              <w:rPr>
                <w:rFonts w:ascii="Tahoma" w:hAnsi="Tahoma" w:cs="Tahoma"/>
              </w:rPr>
              <w:t xml:space="preserve"> w zakresie kształt</w:t>
            </w:r>
            <w:r w:rsidRPr="00203DF0">
              <w:rPr>
                <w:rFonts w:ascii="Tahoma" w:hAnsi="Tahoma" w:cs="Tahoma"/>
              </w:rPr>
              <w:t>o</w:t>
            </w:r>
            <w:r w:rsidRPr="00203DF0">
              <w:rPr>
                <w:rFonts w:ascii="Tahoma" w:hAnsi="Tahoma" w:cs="Tahoma"/>
              </w:rPr>
              <w:t>wania bezpiecz</w:t>
            </w:r>
            <w:r w:rsidR="00FC276E" w:rsidRPr="00203DF0">
              <w:rPr>
                <w:rFonts w:ascii="Tahoma" w:hAnsi="Tahoma" w:cs="Tahoma"/>
              </w:rPr>
              <w:t>nych warunków nauki</w:t>
            </w:r>
            <w:r w:rsidR="009834C3" w:rsidRPr="00203DF0">
              <w:rPr>
                <w:rFonts w:ascii="Tahoma" w:hAnsi="Tahoma" w:cs="Tahoma"/>
              </w:rPr>
              <w:t>, stosowania</w:t>
            </w:r>
            <w:r w:rsidR="00FC276E" w:rsidRPr="00203DF0">
              <w:rPr>
                <w:rFonts w:ascii="Tahoma" w:hAnsi="Tahoma" w:cs="Tahoma"/>
              </w:rPr>
              <w:t xml:space="preserve"> skutecznych technik pracy umysłowej</w:t>
            </w:r>
            <w:r w:rsidR="009834C3" w:rsidRPr="00203DF0">
              <w:rPr>
                <w:rFonts w:ascii="Tahoma" w:hAnsi="Tahoma" w:cs="Tahoma"/>
              </w:rPr>
              <w:t xml:space="preserve"> </w:t>
            </w:r>
            <w:r w:rsidR="00A863CE" w:rsidRPr="00203DF0">
              <w:rPr>
                <w:rFonts w:ascii="Tahoma" w:hAnsi="Tahoma" w:cs="Tahoma"/>
              </w:rPr>
              <w:t>(</w:t>
            </w:r>
            <w:r w:rsidR="002E6222" w:rsidRPr="00203DF0">
              <w:rPr>
                <w:rFonts w:ascii="Tahoma" w:hAnsi="Tahoma" w:cs="Tahoma"/>
              </w:rPr>
              <w:t>w tym mne</w:t>
            </w:r>
            <w:r w:rsidR="005A2B44" w:rsidRPr="00203DF0">
              <w:rPr>
                <w:rFonts w:ascii="Tahoma" w:hAnsi="Tahoma" w:cs="Tahoma"/>
              </w:rPr>
              <w:t xml:space="preserve">motechnik) </w:t>
            </w:r>
            <w:r w:rsidR="009834C3" w:rsidRPr="00203DF0">
              <w:rPr>
                <w:rFonts w:ascii="Tahoma" w:hAnsi="Tahoma" w:cs="Tahoma"/>
              </w:rPr>
              <w:t>oraz kształtowania bezpiecznego stanowiska pracy z komputerem i innymi masz</w:t>
            </w:r>
            <w:r w:rsidR="009834C3" w:rsidRPr="00203DF0">
              <w:rPr>
                <w:rFonts w:ascii="Tahoma" w:hAnsi="Tahoma" w:cs="Tahoma"/>
              </w:rPr>
              <w:t>y</w:t>
            </w:r>
            <w:r w:rsidR="009834C3" w:rsidRPr="00203DF0">
              <w:rPr>
                <w:rFonts w:ascii="Tahoma" w:hAnsi="Tahoma" w:cs="Tahoma"/>
              </w:rPr>
              <w:t>nami.</w:t>
            </w:r>
          </w:p>
        </w:tc>
      </w:tr>
      <w:tr w:rsidR="00D6239C" w:rsidRPr="00203DF0" w:rsidTr="00A863CE">
        <w:trPr>
          <w:jc w:val="center"/>
        </w:trPr>
        <w:tc>
          <w:tcPr>
            <w:tcW w:w="675" w:type="dxa"/>
            <w:vAlign w:val="center"/>
          </w:tcPr>
          <w:p w:rsidR="00D6239C" w:rsidRPr="00203DF0" w:rsidRDefault="00D6239C" w:rsidP="007735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D6239C" w:rsidRPr="00203DF0" w:rsidRDefault="00D6239C" w:rsidP="00203DF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 xml:space="preserve">Wskazanie na </w:t>
            </w:r>
            <w:r w:rsidR="00FC276E" w:rsidRPr="00203DF0">
              <w:rPr>
                <w:rFonts w:ascii="Tahoma" w:hAnsi="Tahoma" w:cs="Tahoma"/>
              </w:rPr>
              <w:t xml:space="preserve">niektóre </w:t>
            </w:r>
            <w:r w:rsidRPr="00203DF0">
              <w:rPr>
                <w:rFonts w:ascii="Tahoma" w:hAnsi="Tahoma" w:cs="Tahoma"/>
              </w:rPr>
              <w:t>zagrożenia z obszaru materialnyc</w:t>
            </w:r>
            <w:r w:rsidR="00FC276E" w:rsidRPr="00203DF0">
              <w:rPr>
                <w:rFonts w:ascii="Tahoma" w:hAnsi="Tahoma" w:cs="Tahoma"/>
              </w:rPr>
              <w:t>h parametrów środowiska nauki i pracy</w:t>
            </w:r>
            <w:r w:rsidR="009834C3" w:rsidRPr="00203DF0">
              <w:rPr>
                <w:rFonts w:ascii="Tahoma" w:hAnsi="Tahoma" w:cs="Tahoma"/>
              </w:rPr>
              <w:t xml:space="preserve"> oraz zagrożeń psychofizycznych</w:t>
            </w:r>
            <w:r w:rsidR="00A32FA1" w:rsidRPr="00203DF0">
              <w:rPr>
                <w:rFonts w:ascii="Tahoma" w:hAnsi="Tahoma" w:cs="Tahoma"/>
              </w:rPr>
              <w:t>.</w:t>
            </w:r>
          </w:p>
        </w:tc>
      </w:tr>
      <w:tr w:rsidR="00264D49" w:rsidRPr="00203DF0" w:rsidTr="00A863CE">
        <w:trPr>
          <w:jc w:val="center"/>
        </w:trPr>
        <w:tc>
          <w:tcPr>
            <w:tcW w:w="675" w:type="dxa"/>
            <w:vAlign w:val="center"/>
          </w:tcPr>
          <w:p w:rsidR="00264D49" w:rsidRPr="00203DF0" w:rsidRDefault="00D6239C" w:rsidP="007735B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264D49" w:rsidRPr="00203DF0" w:rsidRDefault="00697401" w:rsidP="00203DF0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203DF0">
              <w:rPr>
                <w:rFonts w:ascii="Tahoma" w:hAnsi="Tahoma" w:cs="Tahoma"/>
              </w:rPr>
              <w:t>Zapoznanie z postę</w:t>
            </w:r>
            <w:r w:rsidR="004D0F5B" w:rsidRPr="00203DF0">
              <w:rPr>
                <w:rFonts w:ascii="Tahoma" w:hAnsi="Tahoma" w:cs="Tahoma"/>
              </w:rPr>
              <w:t>powaniem w razie wypadków i w sytuacjach zagrożeń.</w:t>
            </w:r>
          </w:p>
        </w:tc>
      </w:tr>
    </w:tbl>
    <w:p w:rsidR="00264D49" w:rsidRPr="00203DF0" w:rsidRDefault="00264D49" w:rsidP="00203DF0">
      <w:pPr>
        <w:pStyle w:val="Punktygwne"/>
        <w:spacing w:before="40" w:after="40"/>
        <w:rPr>
          <w:rFonts w:ascii="Tahoma" w:hAnsi="Tahoma" w:cs="Tahoma"/>
          <w:b w:val="0"/>
          <w:bCs w:val="0"/>
        </w:rPr>
      </w:pPr>
    </w:p>
    <w:p w:rsidR="00264D49" w:rsidRPr="00203DF0" w:rsidRDefault="00697401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>Przedmiotowe e</w:t>
      </w:r>
      <w:r w:rsidR="00264D49" w:rsidRPr="00203DF0">
        <w:rPr>
          <w:rFonts w:ascii="Tahoma" w:hAnsi="Tahoma" w:cs="Tahoma"/>
        </w:rPr>
        <w:t xml:space="preserve">fekty </w:t>
      </w:r>
      <w:r w:rsidR="002D1425" w:rsidRPr="00203DF0">
        <w:rPr>
          <w:rFonts w:ascii="Tahoma" w:hAnsi="Tahoma" w:cs="Tahoma"/>
        </w:rPr>
        <w:t>uczenia się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894"/>
      </w:tblGrid>
      <w:tr w:rsidR="00DF17E3" w:rsidRPr="00203DF0" w:rsidTr="00A863CE">
        <w:trPr>
          <w:cantSplit/>
          <w:trHeight w:val="281"/>
          <w:jc w:val="center"/>
        </w:trPr>
        <w:tc>
          <w:tcPr>
            <w:tcW w:w="851" w:type="dxa"/>
            <w:vMerge w:val="restart"/>
            <w:vAlign w:val="center"/>
          </w:tcPr>
          <w:p w:rsidR="00DF17E3" w:rsidRPr="00203DF0" w:rsidRDefault="00DF17E3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Lp.</w:t>
            </w:r>
          </w:p>
        </w:tc>
        <w:tc>
          <w:tcPr>
            <w:tcW w:w="8894" w:type="dxa"/>
            <w:vMerge w:val="restart"/>
            <w:vAlign w:val="center"/>
          </w:tcPr>
          <w:p w:rsidR="00DF17E3" w:rsidRPr="00203DF0" w:rsidRDefault="00DF17E3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DF17E3" w:rsidRPr="00203DF0" w:rsidTr="00A863CE">
        <w:trPr>
          <w:cantSplit/>
          <w:trHeight w:val="321"/>
          <w:jc w:val="center"/>
        </w:trPr>
        <w:tc>
          <w:tcPr>
            <w:tcW w:w="851" w:type="dxa"/>
            <w:vMerge/>
            <w:vAlign w:val="center"/>
          </w:tcPr>
          <w:p w:rsidR="00DF17E3" w:rsidRPr="00203DF0" w:rsidRDefault="00DF17E3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8894" w:type="dxa"/>
            <w:vMerge/>
            <w:vAlign w:val="center"/>
          </w:tcPr>
          <w:p w:rsidR="00DF17E3" w:rsidRPr="00203DF0" w:rsidRDefault="00DF17E3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DF17E3" w:rsidRPr="00203DF0" w:rsidTr="00A863CE">
        <w:trPr>
          <w:trHeight w:val="227"/>
          <w:jc w:val="center"/>
        </w:trPr>
        <w:tc>
          <w:tcPr>
            <w:tcW w:w="9745" w:type="dxa"/>
            <w:gridSpan w:val="2"/>
            <w:vAlign w:val="center"/>
          </w:tcPr>
          <w:p w:rsidR="00DF17E3" w:rsidRPr="00203DF0" w:rsidRDefault="00DF17E3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 xml:space="preserve">Po zaliczeniu przedmiotu student w zakresie </w:t>
            </w:r>
            <w:r w:rsidRPr="00203DF0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203DF0">
              <w:rPr>
                <w:rFonts w:ascii="Tahoma" w:hAnsi="Tahoma" w:cs="Tahoma"/>
              </w:rPr>
              <w:t xml:space="preserve"> potrafi</w:t>
            </w:r>
          </w:p>
        </w:tc>
      </w:tr>
      <w:tr w:rsidR="00DF17E3" w:rsidRPr="00203DF0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203DF0" w:rsidRDefault="00DF17E3" w:rsidP="00535F9B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P_W01</w:t>
            </w:r>
          </w:p>
        </w:tc>
        <w:tc>
          <w:tcPr>
            <w:tcW w:w="8894" w:type="dxa"/>
            <w:vAlign w:val="center"/>
          </w:tcPr>
          <w:p w:rsidR="00DF17E3" w:rsidRPr="00203DF0" w:rsidRDefault="00A863CE" w:rsidP="00203DF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wymienić</w:t>
            </w:r>
            <w:r w:rsidR="009834C3" w:rsidRPr="00203DF0">
              <w:rPr>
                <w:rFonts w:ascii="Tahoma" w:hAnsi="Tahoma" w:cs="Tahoma"/>
              </w:rPr>
              <w:t xml:space="preserve"> niektóre </w:t>
            </w:r>
            <w:r w:rsidR="00DF17E3" w:rsidRPr="00203DF0">
              <w:rPr>
                <w:rFonts w:ascii="Tahoma" w:hAnsi="Tahoma" w:cs="Tahoma"/>
              </w:rPr>
              <w:t>regulacje prawne w zakresie ogólnych zasad</w:t>
            </w:r>
            <w:r w:rsidR="00BA4705" w:rsidRPr="00203DF0">
              <w:rPr>
                <w:rFonts w:ascii="Tahoma" w:hAnsi="Tahoma" w:cs="Tahoma"/>
              </w:rPr>
              <w:t xml:space="preserve"> bezpieczeństwa i higieny pracy odnoszące się do studentów i nauczycieli akademickich.</w:t>
            </w:r>
          </w:p>
        </w:tc>
      </w:tr>
      <w:tr w:rsidR="00DF17E3" w:rsidRPr="00203DF0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203DF0" w:rsidRDefault="00DF17E3" w:rsidP="00535F9B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P_W02</w:t>
            </w:r>
          </w:p>
        </w:tc>
        <w:tc>
          <w:tcPr>
            <w:tcW w:w="8894" w:type="dxa"/>
            <w:vAlign w:val="center"/>
          </w:tcPr>
          <w:p w:rsidR="00DF17E3" w:rsidRPr="00203DF0" w:rsidRDefault="00DF17E3" w:rsidP="00203DF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wymienić zasady i postulaty ergonomii w zakres</w:t>
            </w:r>
            <w:r w:rsidR="00A32FA1" w:rsidRPr="00203DF0">
              <w:rPr>
                <w:rFonts w:ascii="Tahoma" w:hAnsi="Tahoma" w:cs="Tahoma"/>
              </w:rPr>
              <w:t>ie organizowania</w:t>
            </w:r>
            <w:r w:rsidRPr="00203DF0">
              <w:rPr>
                <w:rFonts w:ascii="Tahoma" w:hAnsi="Tahoma" w:cs="Tahoma"/>
              </w:rPr>
              <w:t xml:space="preserve"> bezpiecznego sta</w:t>
            </w:r>
            <w:r w:rsidR="00A32FA1" w:rsidRPr="00203DF0">
              <w:rPr>
                <w:rFonts w:ascii="Tahoma" w:hAnsi="Tahoma" w:cs="Tahoma"/>
              </w:rPr>
              <w:t>nowiska nauki</w:t>
            </w:r>
            <w:r w:rsidRPr="00203DF0">
              <w:rPr>
                <w:rFonts w:ascii="Tahoma" w:hAnsi="Tahoma" w:cs="Tahoma"/>
              </w:rPr>
              <w:t xml:space="preserve"> z komputerem i innymi maszynami.</w:t>
            </w:r>
            <w:r w:rsidR="00FE218E" w:rsidRPr="00203DF0">
              <w:rPr>
                <w:rFonts w:ascii="Tahoma" w:hAnsi="Tahoma" w:cs="Tahoma"/>
              </w:rPr>
              <w:t xml:space="preserve"> Stosować skuteczne techniki pracy umysłowej rozwijające zdo</w:t>
            </w:r>
            <w:r w:rsidR="00FE218E" w:rsidRPr="00203DF0">
              <w:rPr>
                <w:rFonts w:ascii="Tahoma" w:hAnsi="Tahoma" w:cs="Tahoma"/>
              </w:rPr>
              <w:t>l</w:t>
            </w:r>
            <w:r w:rsidR="00FE218E" w:rsidRPr="00203DF0">
              <w:rPr>
                <w:rFonts w:ascii="Tahoma" w:hAnsi="Tahoma" w:cs="Tahoma"/>
              </w:rPr>
              <w:t>ności koncentracji</w:t>
            </w:r>
            <w:r w:rsidR="00897F7E" w:rsidRPr="00203DF0">
              <w:rPr>
                <w:rFonts w:ascii="Tahoma" w:hAnsi="Tahoma" w:cs="Tahoma"/>
              </w:rPr>
              <w:t xml:space="preserve"> i umożliwiające wykorzystanie wyobraźni w procedurach zapamiętywania.</w:t>
            </w:r>
          </w:p>
        </w:tc>
      </w:tr>
      <w:tr w:rsidR="00DF17E3" w:rsidRPr="00203DF0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203DF0" w:rsidRDefault="00DF17E3" w:rsidP="00535F9B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P_W03</w:t>
            </w:r>
          </w:p>
        </w:tc>
        <w:tc>
          <w:tcPr>
            <w:tcW w:w="8894" w:type="dxa"/>
            <w:vAlign w:val="center"/>
          </w:tcPr>
          <w:p w:rsidR="00DF17E3" w:rsidRPr="00203DF0" w:rsidRDefault="00DF17E3" w:rsidP="00203DF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opisać podstawowe zagroże</w:t>
            </w:r>
            <w:r w:rsidR="00A32FA1" w:rsidRPr="00203DF0">
              <w:rPr>
                <w:rFonts w:ascii="Tahoma" w:hAnsi="Tahoma" w:cs="Tahoma"/>
              </w:rPr>
              <w:t>nia psychofizyczne wynikające z uczestnictwa w procesie oddziaływań</w:t>
            </w:r>
            <w:r w:rsidR="00BA4705" w:rsidRPr="00203DF0">
              <w:rPr>
                <w:rFonts w:ascii="Tahoma" w:hAnsi="Tahoma" w:cs="Tahoma"/>
              </w:rPr>
              <w:t xml:space="preserve"> edukacyjnych oraz niektórych zagrożeń z obszaru materialnych parametrów środowiska na</w:t>
            </w:r>
            <w:r w:rsidR="00BA4705" w:rsidRPr="00203DF0">
              <w:rPr>
                <w:rFonts w:ascii="Tahoma" w:hAnsi="Tahoma" w:cs="Tahoma"/>
              </w:rPr>
              <w:t>u</w:t>
            </w:r>
            <w:r w:rsidR="00BA4705" w:rsidRPr="00203DF0">
              <w:rPr>
                <w:rFonts w:ascii="Tahoma" w:hAnsi="Tahoma" w:cs="Tahoma"/>
              </w:rPr>
              <w:t>ki/pracy.</w:t>
            </w:r>
          </w:p>
        </w:tc>
      </w:tr>
      <w:tr w:rsidR="00DF17E3" w:rsidRPr="00203DF0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203DF0" w:rsidRDefault="00DF17E3" w:rsidP="00535F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P_W04</w:t>
            </w:r>
          </w:p>
        </w:tc>
        <w:tc>
          <w:tcPr>
            <w:tcW w:w="8894" w:type="dxa"/>
            <w:vAlign w:val="center"/>
          </w:tcPr>
          <w:p w:rsidR="00DF17E3" w:rsidRPr="00203DF0" w:rsidRDefault="00DF17E3" w:rsidP="00203DF0">
            <w:pPr>
              <w:pStyle w:val="wrubryce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</w:tr>
    </w:tbl>
    <w:p w:rsidR="00676111" w:rsidRPr="00203DF0" w:rsidRDefault="00676111" w:rsidP="00203DF0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264D49" w:rsidRPr="00203DF0" w:rsidRDefault="003F408E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lastRenderedPageBreak/>
        <w:t>Formy zajęć dydaktycz</w:t>
      </w:r>
      <w:r w:rsidR="00264D49" w:rsidRPr="00203DF0">
        <w:rPr>
          <w:rFonts w:ascii="Tahoma" w:hAnsi="Tahoma" w:cs="Tahoma"/>
        </w:rPr>
        <w:t>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185"/>
      </w:tblGrid>
      <w:tr w:rsidR="00264D49" w:rsidRPr="00203DF0" w:rsidTr="00A863CE">
        <w:trPr>
          <w:jc w:val="center"/>
        </w:trPr>
        <w:tc>
          <w:tcPr>
            <w:tcW w:w="9740" w:type="dxa"/>
            <w:gridSpan w:val="8"/>
            <w:vAlign w:val="center"/>
          </w:tcPr>
          <w:p w:rsidR="00264D49" w:rsidRPr="00203DF0" w:rsidRDefault="00264D49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Studia stacjonarne (ST)</w:t>
            </w:r>
          </w:p>
        </w:tc>
      </w:tr>
      <w:tr w:rsidR="00264D49" w:rsidRPr="00203DF0" w:rsidTr="00A863CE">
        <w:trPr>
          <w:jc w:val="center"/>
        </w:trPr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3DF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3DF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85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ECTS</w:t>
            </w:r>
          </w:p>
        </w:tc>
      </w:tr>
      <w:tr w:rsidR="00264D49" w:rsidRPr="00203DF0" w:rsidTr="00A863CE">
        <w:trPr>
          <w:jc w:val="center"/>
        </w:trPr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185" w:type="dxa"/>
            <w:vAlign w:val="center"/>
          </w:tcPr>
          <w:p w:rsidR="00264D49" w:rsidRPr="00203DF0" w:rsidRDefault="00DF17E3" w:rsidP="00203DF0">
            <w:pPr>
              <w:pStyle w:val="centralniewrubryce"/>
              <w:rPr>
                <w:rFonts w:ascii="Tahoma" w:hAnsi="Tahoma" w:cs="Tahoma"/>
                <w:color w:val="FF0000"/>
              </w:rPr>
            </w:pPr>
            <w:r w:rsidRPr="00203DF0">
              <w:rPr>
                <w:rFonts w:ascii="Tahoma" w:hAnsi="Tahoma" w:cs="Tahoma"/>
              </w:rPr>
              <w:t>0</w:t>
            </w:r>
          </w:p>
        </w:tc>
      </w:tr>
    </w:tbl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64D49" w:rsidRPr="00203DF0" w:rsidTr="00A863CE">
        <w:trPr>
          <w:jc w:val="center"/>
        </w:trPr>
        <w:tc>
          <w:tcPr>
            <w:tcW w:w="9778" w:type="dxa"/>
            <w:gridSpan w:val="8"/>
            <w:vAlign w:val="center"/>
          </w:tcPr>
          <w:p w:rsidR="00264D49" w:rsidRPr="00203DF0" w:rsidRDefault="00264D49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Studia niestacjonarne (NST)</w:t>
            </w:r>
          </w:p>
        </w:tc>
      </w:tr>
      <w:tr w:rsidR="00264D49" w:rsidRPr="00203DF0" w:rsidTr="00A863CE">
        <w:trPr>
          <w:jc w:val="center"/>
        </w:trPr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3DF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03DF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ECTS</w:t>
            </w:r>
          </w:p>
        </w:tc>
      </w:tr>
      <w:tr w:rsidR="00264D49" w:rsidRPr="00203DF0" w:rsidTr="00A863CE">
        <w:trPr>
          <w:jc w:val="center"/>
        </w:trPr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203DF0" w:rsidRDefault="00264D49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203DF0" w:rsidRDefault="00DF17E3" w:rsidP="00203DF0">
            <w:pPr>
              <w:pStyle w:val="centralniewrubryce"/>
              <w:rPr>
                <w:rFonts w:ascii="Tahoma" w:hAnsi="Tahoma" w:cs="Tahoma"/>
                <w:color w:val="FF0000"/>
              </w:rPr>
            </w:pPr>
            <w:r w:rsidRPr="00203DF0">
              <w:rPr>
                <w:rFonts w:ascii="Tahoma" w:hAnsi="Tahoma" w:cs="Tahoma"/>
              </w:rPr>
              <w:t>0</w:t>
            </w:r>
          </w:p>
        </w:tc>
      </w:tr>
    </w:tbl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711183" w:rsidRPr="00203DF0" w:rsidRDefault="00711183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264D49" w:rsidRPr="00203DF0" w:rsidTr="00A863CE">
        <w:trPr>
          <w:jc w:val="center"/>
        </w:trPr>
        <w:tc>
          <w:tcPr>
            <w:tcW w:w="2127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Metoda realizacji</w:t>
            </w:r>
          </w:p>
        </w:tc>
      </w:tr>
      <w:tr w:rsidR="00264D49" w:rsidRPr="00203DF0" w:rsidTr="00A863CE">
        <w:trPr>
          <w:jc w:val="center"/>
        </w:trPr>
        <w:tc>
          <w:tcPr>
            <w:tcW w:w="2127" w:type="dxa"/>
            <w:vAlign w:val="center"/>
          </w:tcPr>
          <w:p w:rsidR="00264D49" w:rsidRPr="00203DF0" w:rsidRDefault="00264D49" w:rsidP="00422B78">
            <w:pPr>
              <w:pStyle w:val="Nagwkitablic"/>
              <w:spacing w:before="40" w:after="40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203DF0" w:rsidRDefault="00E75789" w:rsidP="00203DF0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203DF0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 w:rsidRPr="00203DF0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203DF0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</w:t>
            </w:r>
            <w:r w:rsidR="00A32FA1" w:rsidRPr="00203DF0">
              <w:rPr>
                <w:rFonts w:ascii="Tahoma" w:hAnsi="Tahoma" w:cs="Tahoma"/>
                <w:b w:val="0"/>
                <w:bCs w:val="0"/>
              </w:rPr>
              <w:t>cnionych obrazami sytuacji nauki i pracy</w:t>
            </w:r>
            <w:r w:rsidR="00C32B7E" w:rsidRPr="00203DF0">
              <w:rPr>
                <w:rFonts w:ascii="Tahoma" w:hAnsi="Tahoma" w:cs="Tahoma"/>
                <w:b w:val="0"/>
                <w:bCs w:val="0"/>
              </w:rPr>
              <w:t>, zagrożeń w nich występujących oraz filmem ilustrującym procedury postepowania</w:t>
            </w:r>
            <w:r w:rsidR="005B16D8" w:rsidRPr="00203DF0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203DF0">
              <w:rPr>
                <w:rFonts w:ascii="Tahoma" w:hAnsi="Tahoma" w:cs="Tahoma"/>
                <w:b w:val="0"/>
                <w:bCs w:val="0"/>
              </w:rPr>
              <w:t xml:space="preserve">innych sytuacjach zagrożenia), </w:t>
            </w:r>
            <w:r w:rsidRPr="00203DF0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203DF0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203DF0">
              <w:rPr>
                <w:rFonts w:ascii="Tahoma" w:hAnsi="Tahoma" w:cs="Tahoma"/>
                <w:b w:val="0"/>
                <w:bCs w:val="0"/>
              </w:rPr>
              <w:t>generujący operacje wyobrażeniowe i</w:t>
            </w:r>
            <w:r w:rsidR="00A863CE" w:rsidRPr="00203DF0">
              <w:rPr>
                <w:rFonts w:ascii="Tahoma" w:hAnsi="Tahoma" w:cs="Tahoma"/>
                <w:b w:val="0"/>
                <w:bCs w:val="0"/>
              </w:rPr>
              <w:t> </w:t>
            </w:r>
            <w:r w:rsidR="000135A5" w:rsidRPr="00203DF0">
              <w:rPr>
                <w:rFonts w:ascii="Tahoma" w:hAnsi="Tahoma" w:cs="Tahoma"/>
                <w:b w:val="0"/>
                <w:bCs w:val="0"/>
              </w:rPr>
              <w:t>myślowe studentów w sytuacjach zagrożeń na stanowisku</w:t>
            </w:r>
            <w:r w:rsidR="000F5949" w:rsidRPr="00203DF0">
              <w:rPr>
                <w:rFonts w:ascii="Tahoma" w:hAnsi="Tahoma" w:cs="Tahoma"/>
                <w:b w:val="0"/>
                <w:bCs w:val="0"/>
              </w:rPr>
              <w:t xml:space="preserve"> nauki i </w:t>
            </w:r>
            <w:r w:rsidR="00897F7E" w:rsidRPr="00203DF0">
              <w:rPr>
                <w:rFonts w:ascii="Tahoma" w:hAnsi="Tahoma" w:cs="Tahoma"/>
                <w:b w:val="0"/>
                <w:bCs w:val="0"/>
              </w:rPr>
              <w:t>pracy, wskazuj</w:t>
            </w:r>
            <w:r w:rsidR="00897F7E" w:rsidRPr="00203DF0">
              <w:rPr>
                <w:rFonts w:ascii="Tahoma" w:hAnsi="Tahoma" w:cs="Tahoma"/>
                <w:b w:val="0"/>
                <w:bCs w:val="0"/>
              </w:rPr>
              <w:t>ą</w:t>
            </w:r>
            <w:r w:rsidR="00897F7E" w:rsidRPr="00203DF0">
              <w:rPr>
                <w:rFonts w:ascii="Tahoma" w:hAnsi="Tahoma" w:cs="Tahoma"/>
                <w:b w:val="0"/>
                <w:bCs w:val="0"/>
              </w:rPr>
              <w:t>ce jak się skutecznie uczyć i organizować sobie pracę umysłową</w:t>
            </w:r>
            <w:r w:rsidR="00BA4705" w:rsidRPr="00203DF0">
              <w:rPr>
                <w:rFonts w:ascii="Tahoma" w:hAnsi="Tahoma" w:cs="Tahoma"/>
                <w:b w:val="0"/>
                <w:bCs w:val="0"/>
              </w:rPr>
              <w:t xml:space="preserve"> oraz jak rozwijać zdolności zapamiętywania).</w:t>
            </w:r>
          </w:p>
        </w:tc>
      </w:tr>
    </w:tbl>
    <w:p w:rsidR="00264D49" w:rsidRPr="00203DF0" w:rsidRDefault="00264D49" w:rsidP="00203DF0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  <w:szCs w:val="24"/>
        </w:rPr>
      </w:pPr>
    </w:p>
    <w:p w:rsidR="00264D49" w:rsidRPr="00203DF0" w:rsidRDefault="00264D49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>Treści kształcenia</w:t>
      </w:r>
    </w:p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03DF0">
        <w:rPr>
          <w:rFonts w:ascii="Tahoma" w:hAnsi="Tahoma" w:cs="Tahoma"/>
          <w:smallCaps/>
        </w:rPr>
        <w:t>Wykład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2"/>
      </w:tblGrid>
      <w:tr w:rsidR="000C7FE7" w:rsidRPr="00203DF0" w:rsidTr="00A863CE">
        <w:trPr>
          <w:cantSplit/>
          <w:trHeight w:val="281"/>
          <w:jc w:val="center"/>
        </w:trPr>
        <w:tc>
          <w:tcPr>
            <w:tcW w:w="568" w:type="dxa"/>
            <w:vMerge w:val="restart"/>
            <w:vAlign w:val="center"/>
          </w:tcPr>
          <w:p w:rsidR="000C7FE7" w:rsidRPr="00203DF0" w:rsidRDefault="000C7FE7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Lp.</w:t>
            </w:r>
          </w:p>
        </w:tc>
        <w:tc>
          <w:tcPr>
            <w:tcW w:w="9212" w:type="dxa"/>
            <w:vMerge w:val="restart"/>
            <w:vAlign w:val="center"/>
          </w:tcPr>
          <w:p w:rsidR="000C7FE7" w:rsidRPr="00203DF0" w:rsidRDefault="000C7FE7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C7FE7" w:rsidRPr="00203DF0" w:rsidTr="00A863CE">
        <w:trPr>
          <w:cantSplit/>
          <w:trHeight w:val="321"/>
          <w:jc w:val="center"/>
        </w:trPr>
        <w:tc>
          <w:tcPr>
            <w:tcW w:w="568" w:type="dxa"/>
            <w:vMerge/>
            <w:vAlign w:val="center"/>
          </w:tcPr>
          <w:p w:rsidR="000C7FE7" w:rsidRPr="00203DF0" w:rsidRDefault="000C7FE7" w:rsidP="00203DF0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2" w:type="dxa"/>
            <w:vMerge/>
            <w:vAlign w:val="center"/>
          </w:tcPr>
          <w:p w:rsidR="000C7FE7" w:rsidRPr="00203DF0" w:rsidRDefault="000C7FE7" w:rsidP="00203DF0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C7FE7" w:rsidRPr="00203DF0" w:rsidTr="00A863CE">
        <w:trPr>
          <w:jc w:val="center"/>
        </w:trPr>
        <w:tc>
          <w:tcPr>
            <w:tcW w:w="568" w:type="dxa"/>
            <w:vAlign w:val="center"/>
          </w:tcPr>
          <w:p w:rsidR="000C7FE7" w:rsidRPr="00203DF0" w:rsidRDefault="000C7FE7" w:rsidP="00422B78">
            <w:pPr>
              <w:pStyle w:val="Nagwkitablic"/>
              <w:spacing w:before="40" w:after="40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W1</w:t>
            </w:r>
          </w:p>
        </w:tc>
        <w:tc>
          <w:tcPr>
            <w:tcW w:w="9212" w:type="dxa"/>
            <w:vAlign w:val="center"/>
          </w:tcPr>
          <w:p w:rsidR="000C7FE7" w:rsidRPr="00203DF0" w:rsidRDefault="000F5949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Niektóre r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>egulacje prawne z zakresu</w:t>
            </w:r>
            <w:r w:rsidR="000222B0" w:rsidRPr="00203DF0">
              <w:rPr>
                <w:rFonts w:ascii="Tahoma" w:hAnsi="Tahoma" w:cs="Tahoma"/>
                <w:b w:val="0"/>
                <w:bCs w:val="0"/>
              </w:rPr>
              <w:t xml:space="preserve"> ochrony pracy, w tym dotyczące</w:t>
            </w:r>
            <w:r w:rsidR="00A863CE" w:rsidRPr="00203DF0">
              <w:rPr>
                <w:rFonts w:ascii="Tahoma" w:hAnsi="Tahoma" w:cs="Tahoma"/>
                <w:b w:val="0"/>
                <w:bCs w:val="0"/>
              </w:rPr>
              <w:t xml:space="preserve"> praw i obowiązków studentów i 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 xml:space="preserve">pracowników </w:t>
            </w:r>
            <w:r w:rsidRPr="00203DF0">
              <w:rPr>
                <w:rFonts w:ascii="Tahoma" w:hAnsi="Tahoma" w:cs="Tahoma"/>
                <w:b w:val="0"/>
                <w:bCs w:val="0"/>
              </w:rPr>
              <w:t>uczelni</w:t>
            </w:r>
            <w:r w:rsidR="002E6222" w:rsidRPr="00203DF0">
              <w:rPr>
                <w:rFonts w:ascii="Tahoma" w:hAnsi="Tahoma" w:cs="Tahoma"/>
                <w:b w:val="0"/>
                <w:bCs w:val="0"/>
              </w:rPr>
              <w:t>.</w:t>
            </w:r>
          </w:p>
        </w:tc>
      </w:tr>
      <w:tr w:rsidR="000C7FE7" w:rsidRPr="00203DF0" w:rsidTr="00A863CE">
        <w:trPr>
          <w:jc w:val="center"/>
        </w:trPr>
        <w:tc>
          <w:tcPr>
            <w:tcW w:w="568" w:type="dxa"/>
            <w:vAlign w:val="center"/>
          </w:tcPr>
          <w:p w:rsidR="000C7FE7" w:rsidRPr="00203DF0" w:rsidRDefault="000C7FE7" w:rsidP="00422B78">
            <w:pPr>
              <w:pStyle w:val="Nagwkitablic"/>
              <w:spacing w:before="40" w:after="40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W2</w:t>
            </w:r>
          </w:p>
        </w:tc>
        <w:tc>
          <w:tcPr>
            <w:tcW w:w="9212" w:type="dxa"/>
            <w:vAlign w:val="center"/>
          </w:tcPr>
          <w:p w:rsidR="000C7FE7" w:rsidRPr="00203DF0" w:rsidRDefault="00FE218E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Postulaty ergonomii w organizowaniu bezpiecznego stanowiska nauki z komputerem i innymi masz</w:t>
            </w:r>
            <w:r w:rsidRPr="00203DF0">
              <w:rPr>
                <w:rFonts w:ascii="Tahoma" w:hAnsi="Tahoma" w:cs="Tahoma"/>
                <w:b w:val="0"/>
                <w:bCs w:val="0"/>
              </w:rPr>
              <w:t>y</w:t>
            </w:r>
            <w:r w:rsidRPr="00203DF0">
              <w:rPr>
                <w:rFonts w:ascii="Tahoma" w:hAnsi="Tahoma" w:cs="Tahoma"/>
                <w:b w:val="0"/>
                <w:bCs w:val="0"/>
              </w:rPr>
              <w:t>nami.</w:t>
            </w:r>
            <w:r w:rsidR="000222B0" w:rsidRPr="00203DF0">
              <w:rPr>
                <w:rFonts w:ascii="Tahoma" w:hAnsi="Tahoma" w:cs="Tahoma"/>
                <w:b w:val="0"/>
                <w:bCs w:val="0"/>
              </w:rPr>
              <w:t xml:space="preserve"> Ocena zagrożeń czynnikami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 xml:space="preserve"> szkodliwymi </w:t>
            </w:r>
            <w:r w:rsidR="00BA4705" w:rsidRPr="00203DF0">
              <w:rPr>
                <w:rFonts w:ascii="Tahoma" w:hAnsi="Tahoma" w:cs="Tahoma"/>
                <w:b w:val="0"/>
                <w:bCs w:val="0"/>
              </w:rPr>
              <w:t xml:space="preserve">i uciążliwymi 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>dla zdro</w:t>
            </w:r>
            <w:r w:rsidR="00BA4705" w:rsidRPr="00203DF0">
              <w:rPr>
                <w:rFonts w:ascii="Tahoma" w:hAnsi="Tahoma" w:cs="Tahoma"/>
                <w:b w:val="0"/>
                <w:bCs w:val="0"/>
              </w:rPr>
              <w:t>wia,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 xml:space="preserve"> występującymi w proce</w:t>
            </w:r>
            <w:r w:rsidR="00BA4705" w:rsidRPr="00203DF0">
              <w:rPr>
                <w:rFonts w:ascii="Tahoma" w:hAnsi="Tahoma" w:cs="Tahoma"/>
                <w:b w:val="0"/>
                <w:bCs w:val="0"/>
              </w:rPr>
              <w:t>sach pracy i nauki</w:t>
            </w:r>
            <w:r w:rsidR="000C7FE7" w:rsidRPr="00203DF0">
              <w:rPr>
                <w:rFonts w:ascii="Tahoma" w:hAnsi="Tahoma" w:cs="Tahoma"/>
                <w:b w:val="0"/>
                <w:bCs w:val="0"/>
              </w:rPr>
              <w:t xml:space="preserve"> oraz metody ochrony przed zagrożeniami w </w:t>
            </w:r>
            <w:r w:rsidR="00A863CE" w:rsidRPr="00203DF0">
              <w:rPr>
                <w:rFonts w:ascii="Tahoma" w:hAnsi="Tahoma" w:cs="Tahoma"/>
                <w:b w:val="0"/>
                <w:bCs w:val="0"/>
              </w:rPr>
              <w:t>czasie zajęć dydaktycznych.</w:t>
            </w:r>
          </w:p>
        </w:tc>
      </w:tr>
      <w:tr w:rsidR="000C7FE7" w:rsidRPr="00203DF0" w:rsidTr="00A863CE">
        <w:trPr>
          <w:jc w:val="center"/>
        </w:trPr>
        <w:tc>
          <w:tcPr>
            <w:tcW w:w="568" w:type="dxa"/>
            <w:vAlign w:val="center"/>
          </w:tcPr>
          <w:p w:rsidR="000C7FE7" w:rsidRPr="00203DF0" w:rsidRDefault="000C7FE7" w:rsidP="00422B78">
            <w:pPr>
              <w:pStyle w:val="Nagwkitablic"/>
              <w:spacing w:before="40" w:after="40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W3</w:t>
            </w:r>
          </w:p>
        </w:tc>
        <w:tc>
          <w:tcPr>
            <w:tcW w:w="9212" w:type="dxa"/>
            <w:vAlign w:val="center"/>
          </w:tcPr>
          <w:p w:rsidR="000C7FE7" w:rsidRPr="00203DF0" w:rsidRDefault="002E6222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 xml:space="preserve">Psychologiczne wskazówki jak się uczyć i organizować pracę (prawo </w:t>
            </w:r>
            <w:proofErr w:type="spellStart"/>
            <w:r w:rsidRPr="00203DF0">
              <w:rPr>
                <w:rFonts w:ascii="Tahoma" w:hAnsi="Tahoma" w:cs="Tahoma"/>
                <w:b w:val="0"/>
                <w:bCs w:val="0"/>
              </w:rPr>
              <w:t>Pareto</w:t>
            </w:r>
            <w:proofErr w:type="spellEnd"/>
            <w:r w:rsidRPr="00203DF0">
              <w:rPr>
                <w:rFonts w:ascii="Tahoma" w:hAnsi="Tahoma" w:cs="Tahoma"/>
                <w:b w:val="0"/>
                <w:bCs w:val="0"/>
              </w:rPr>
              <w:t xml:space="preserve"> w uczeniu się, efekt p</w:t>
            </w:r>
            <w:r w:rsidRPr="00203DF0">
              <w:rPr>
                <w:rFonts w:ascii="Tahoma" w:hAnsi="Tahoma" w:cs="Tahoma"/>
                <w:b w:val="0"/>
                <w:bCs w:val="0"/>
              </w:rPr>
              <w:t>o</w:t>
            </w:r>
            <w:r w:rsidRPr="00203DF0">
              <w:rPr>
                <w:rFonts w:ascii="Tahoma" w:hAnsi="Tahoma" w:cs="Tahoma"/>
                <w:b w:val="0"/>
                <w:bCs w:val="0"/>
              </w:rPr>
              <w:t>czątku i końca-przerwy w nauce, krzywa zapominania, rola powtarzania, dobowy rytm intelektualny,</w:t>
            </w:r>
            <w:r w:rsidR="00A863CE" w:rsidRPr="00203DF0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Pr="00203DF0">
              <w:rPr>
                <w:rFonts w:ascii="Tahoma" w:hAnsi="Tahoma" w:cs="Tahoma"/>
                <w:b w:val="0"/>
                <w:bCs w:val="0"/>
              </w:rPr>
              <w:t xml:space="preserve">warunki efektywnej pracy umysłowej, przełamywanie blokad pamięciowych. </w:t>
            </w:r>
          </w:p>
        </w:tc>
      </w:tr>
      <w:tr w:rsidR="000C7FE7" w:rsidRPr="00203DF0" w:rsidTr="00A863CE">
        <w:trPr>
          <w:jc w:val="center"/>
        </w:trPr>
        <w:tc>
          <w:tcPr>
            <w:tcW w:w="568" w:type="dxa"/>
            <w:vAlign w:val="center"/>
          </w:tcPr>
          <w:p w:rsidR="000C7FE7" w:rsidRPr="00203DF0" w:rsidRDefault="000C7FE7" w:rsidP="00422B78">
            <w:pPr>
              <w:pStyle w:val="Nagwkitablic"/>
              <w:spacing w:before="40" w:after="40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W4</w:t>
            </w:r>
          </w:p>
        </w:tc>
        <w:tc>
          <w:tcPr>
            <w:tcW w:w="9212" w:type="dxa"/>
            <w:vAlign w:val="center"/>
          </w:tcPr>
          <w:p w:rsidR="000C7FE7" w:rsidRPr="00203DF0" w:rsidRDefault="000C7FE7" w:rsidP="00203D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203DF0">
              <w:rPr>
                <w:rFonts w:ascii="Tahoma" w:hAnsi="Tahoma" w:cs="Tahoma"/>
                <w:b w:val="0"/>
                <w:bCs w:val="0"/>
              </w:rPr>
              <w:t>Zasady postępowania w razie wypadków i w sytuacjach zagrożeń (pożaru, awarii, itp.), w tym zasady udzielania pomocy przedlekarskiej w razie wypadku.</w:t>
            </w:r>
          </w:p>
        </w:tc>
      </w:tr>
    </w:tbl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0"/>
          <w:szCs w:val="12"/>
        </w:rPr>
      </w:pPr>
    </w:p>
    <w:p w:rsidR="00264D49" w:rsidRPr="00203DF0" w:rsidRDefault="00264D49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203DF0">
        <w:rPr>
          <w:rFonts w:ascii="Tahoma" w:hAnsi="Tahoma" w:cs="Tahoma"/>
          <w:spacing w:val="-8"/>
        </w:rPr>
        <w:t xml:space="preserve">Korelacja pomiędzy efektami </w:t>
      </w:r>
      <w:r w:rsidR="002D1425" w:rsidRPr="00203DF0">
        <w:rPr>
          <w:rFonts w:ascii="Tahoma" w:hAnsi="Tahoma" w:cs="Tahoma"/>
          <w:spacing w:val="-8"/>
        </w:rPr>
        <w:t>uczenia się</w:t>
      </w:r>
      <w:r w:rsidRPr="00203DF0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264D49" w:rsidRPr="00203DF0" w:rsidTr="00A863CE">
        <w:trPr>
          <w:jc w:val="center"/>
        </w:trPr>
        <w:tc>
          <w:tcPr>
            <w:tcW w:w="3261" w:type="dxa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 xml:space="preserve">Efekt </w:t>
            </w:r>
            <w:r w:rsidR="002D1425" w:rsidRPr="00203DF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64D49" w:rsidRPr="00203DF0" w:rsidRDefault="00264D49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Treści kształcenia</w:t>
            </w:r>
          </w:p>
        </w:tc>
      </w:tr>
      <w:tr w:rsidR="003C7BA6" w:rsidRPr="00203DF0" w:rsidTr="00A863CE">
        <w:trPr>
          <w:jc w:val="center"/>
        </w:trPr>
        <w:tc>
          <w:tcPr>
            <w:tcW w:w="3261" w:type="dxa"/>
            <w:vAlign w:val="center"/>
          </w:tcPr>
          <w:p w:rsidR="003C7BA6" w:rsidRPr="00203DF0" w:rsidRDefault="003C7BA6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203DF0" w:rsidRDefault="00D6239C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203DF0" w:rsidRDefault="00D6239C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W1</w:t>
            </w:r>
          </w:p>
        </w:tc>
      </w:tr>
      <w:tr w:rsidR="003C7BA6" w:rsidRPr="00203DF0" w:rsidTr="00A863CE">
        <w:trPr>
          <w:jc w:val="center"/>
        </w:trPr>
        <w:tc>
          <w:tcPr>
            <w:tcW w:w="3261" w:type="dxa"/>
            <w:vAlign w:val="center"/>
          </w:tcPr>
          <w:p w:rsidR="003C7BA6" w:rsidRPr="00203DF0" w:rsidRDefault="003C7BA6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203DF0" w:rsidRDefault="00D6239C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203DF0" w:rsidRDefault="005A2B44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W2</w:t>
            </w:r>
          </w:p>
        </w:tc>
      </w:tr>
      <w:tr w:rsidR="003C7BA6" w:rsidRPr="00203DF0" w:rsidTr="00A863CE">
        <w:trPr>
          <w:jc w:val="center"/>
        </w:trPr>
        <w:tc>
          <w:tcPr>
            <w:tcW w:w="3261" w:type="dxa"/>
            <w:vAlign w:val="center"/>
          </w:tcPr>
          <w:p w:rsidR="003C7BA6" w:rsidRPr="00203DF0" w:rsidRDefault="003C7BA6" w:rsidP="00203DF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203DF0" w:rsidRDefault="00D6239C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203DF0" w:rsidRDefault="005A2B44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W3</w:t>
            </w:r>
          </w:p>
        </w:tc>
      </w:tr>
      <w:tr w:rsidR="003C7BA6" w:rsidRPr="00203DF0" w:rsidTr="00A863CE">
        <w:trPr>
          <w:jc w:val="center"/>
        </w:trPr>
        <w:tc>
          <w:tcPr>
            <w:tcW w:w="3261" w:type="dxa"/>
            <w:vAlign w:val="center"/>
          </w:tcPr>
          <w:p w:rsidR="003C7BA6" w:rsidRPr="00203DF0" w:rsidRDefault="003C7BA6" w:rsidP="00203D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203DF0" w:rsidRDefault="00D6239C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203DF0" w:rsidRDefault="00F55340" w:rsidP="00203DF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W4</w:t>
            </w:r>
          </w:p>
        </w:tc>
      </w:tr>
    </w:tbl>
    <w:p w:rsidR="00203DF0" w:rsidRDefault="00203DF0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03DF0" w:rsidRDefault="00203DF0">
      <w:pPr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hAnsi="Tahoma" w:cs="Tahoma"/>
          <w:b/>
          <w:bCs/>
        </w:rPr>
        <w:br w:type="page"/>
      </w:r>
    </w:p>
    <w:p w:rsidR="00264D49" w:rsidRPr="00203DF0" w:rsidRDefault="00264D49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203DF0" w:rsidRDefault="00264D49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 xml:space="preserve">Metody weryfikacji efektów </w:t>
      </w:r>
      <w:r w:rsidR="002D1425" w:rsidRPr="00203DF0">
        <w:rPr>
          <w:rFonts w:ascii="Tahoma" w:hAnsi="Tahoma" w:cs="Tahoma"/>
        </w:rPr>
        <w:t>uczenia się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7477"/>
      </w:tblGrid>
      <w:tr w:rsidR="0065159F" w:rsidRPr="00203DF0" w:rsidTr="00A863CE">
        <w:trPr>
          <w:jc w:val="center"/>
        </w:trPr>
        <w:tc>
          <w:tcPr>
            <w:tcW w:w="2341" w:type="dxa"/>
            <w:vAlign w:val="center"/>
          </w:tcPr>
          <w:p w:rsidR="0065159F" w:rsidRPr="00203DF0" w:rsidRDefault="0065159F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Efekt uczenia się</w:t>
            </w:r>
          </w:p>
        </w:tc>
        <w:tc>
          <w:tcPr>
            <w:tcW w:w="7477" w:type="dxa"/>
            <w:vAlign w:val="center"/>
          </w:tcPr>
          <w:p w:rsidR="0065159F" w:rsidRPr="00203DF0" w:rsidRDefault="0065159F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Metoda oceny</w:t>
            </w:r>
          </w:p>
        </w:tc>
      </w:tr>
      <w:tr w:rsidR="0065159F" w:rsidRPr="00203DF0" w:rsidTr="00A863CE">
        <w:trPr>
          <w:jc w:val="center"/>
        </w:trPr>
        <w:tc>
          <w:tcPr>
            <w:tcW w:w="2341" w:type="dxa"/>
            <w:vAlign w:val="center"/>
          </w:tcPr>
          <w:p w:rsidR="0065159F" w:rsidRPr="00203DF0" w:rsidRDefault="0065159F" w:rsidP="007A42B0">
            <w:pPr>
              <w:pStyle w:val="centralniewrubryce"/>
              <w:rPr>
                <w:rFonts w:ascii="Tahoma" w:hAnsi="Tahoma" w:cs="Tahoma"/>
              </w:rPr>
            </w:pPr>
            <w:bookmarkStart w:id="0" w:name="_GoBack" w:colFirst="0" w:colLast="0"/>
            <w:r w:rsidRPr="00203DF0">
              <w:rPr>
                <w:rFonts w:ascii="Tahoma" w:hAnsi="Tahoma" w:cs="Tahoma"/>
              </w:rPr>
              <w:t>P_W01</w:t>
            </w:r>
          </w:p>
        </w:tc>
        <w:tc>
          <w:tcPr>
            <w:tcW w:w="7477" w:type="dxa"/>
            <w:vMerge w:val="restart"/>
            <w:vAlign w:val="center"/>
          </w:tcPr>
          <w:p w:rsidR="0065159F" w:rsidRPr="00203DF0" w:rsidRDefault="0065159F" w:rsidP="00203DF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Cs w:val="0"/>
                <w:color w:val="FF000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Obecność na zajęciach</w:t>
            </w:r>
          </w:p>
        </w:tc>
      </w:tr>
      <w:tr w:rsidR="0065159F" w:rsidRPr="00203DF0" w:rsidTr="00A863CE">
        <w:trPr>
          <w:jc w:val="center"/>
        </w:trPr>
        <w:tc>
          <w:tcPr>
            <w:tcW w:w="2341" w:type="dxa"/>
            <w:vAlign w:val="center"/>
          </w:tcPr>
          <w:p w:rsidR="0065159F" w:rsidRPr="00203DF0" w:rsidRDefault="0065159F" w:rsidP="007A42B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P_W02</w:t>
            </w:r>
          </w:p>
        </w:tc>
        <w:tc>
          <w:tcPr>
            <w:tcW w:w="7477" w:type="dxa"/>
            <w:vMerge/>
            <w:vAlign w:val="center"/>
          </w:tcPr>
          <w:p w:rsidR="0065159F" w:rsidRPr="00203DF0" w:rsidRDefault="0065159F" w:rsidP="00203DF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203DF0" w:rsidTr="00A863CE">
        <w:trPr>
          <w:jc w:val="center"/>
        </w:trPr>
        <w:tc>
          <w:tcPr>
            <w:tcW w:w="2341" w:type="dxa"/>
            <w:vAlign w:val="center"/>
          </w:tcPr>
          <w:p w:rsidR="0065159F" w:rsidRPr="00203DF0" w:rsidRDefault="0065159F" w:rsidP="007A42B0">
            <w:pPr>
              <w:pStyle w:val="centralniewrubryce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P_W03</w:t>
            </w:r>
          </w:p>
        </w:tc>
        <w:tc>
          <w:tcPr>
            <w:tcW w:w="7477" w:type="dxa"/>
            <w:vMerge/>
            <w:vAlign w:val="center"/>
          </w:tcPr>
          <w:p w:rsidR="0065159F" w:rsidRPr="00203DF0" w:rsidRDefault="0065159F" w:rsidP="00203DF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203DF0" w:rsidTr="00A863CE">
        <w:trPr>
          <w:jc w:val="center"/>
        </w:trPr>
        <w:tc>
          <w:tcPr>
            <w:tcW w:w="2341" w:type="dxa"/>
            <w:vAlign w:val="center"/>
          </w:tcPr>
          <w:p w:rsidR="0065159F" w:rsidRPr="00203DF0" w:rsidRDefault="0065159F" w:rsidP="007A42B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P_W04</w:t>
            </w:r>
          </w:p>
        </w:tc>
        <w:tc>
          <w:tcPr>
            <w:tcW w:w="7477" w:type="dxa"/>
            <w:vMerge/>
            <w:vAlign w:val="center"/>
          </w:tcPr>
          <w:p w:rsidR="0065159F" w:rsidRPr="00203DF0" w:rsidRDefault="0065159F" w:rsidP="00203DF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bookmarkEnd w:id="0"/>
    </w:tbl>
    <w:p w:rsidR="00676111" w:rsidRPr="00203DF0" w:rsidRDefault="00676111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203DF0" w:rsidRDefault="00264D49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 xml:space="preserve">Kryteria oceny </w:t>
      </w:r>
      <w:r w:rsidR="003A00DE" w:rsidRPr="00203DF0">
        <w:rPr>
          <w:rFonts w:ascii="Tahoma" w:hAnsi="Tahoma" w:cs="Tahoma"/>
        </w:rPr>
        <w:t>stopnia osiągnięcia</w:t>
      </w:r>
      <w:r w:rsidRPr="00203DF0">
        <w:rPr>
          <w:rFonts w:ascii="Tahoma" w:hAnsi="Tahoma" w:cs="Tahoma"/>
        </w:rPr>
        <w:t xml:space="preserve"> efektów </w:t>
      </w:r>
      <w:r w:rsidR="002D1425" w:rsidRPr="00203DF0">
        <w:rPr>
          <w:rFonts w:ascii="Tahoma" w:hAnsi="Tahoma" w:cs="Tahoma"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5"/>
        <w:gridCol w:w="3543"/>
        <w:gridCol w:w="3972"/>
      </w:tblGrid>
      <w:tr w:rsidR="00900494" w:rsidRPr="00203DF0" w:rsidTr="00A863CE">
        <w:trPr>
          <w:trHeight w:val="397"/>
          <w:jc w:val="center"/>
        </w:trPr>
        <w:tc>
          <w:tcPr>
            <w:tcW w:w="2265" w:type="dxa"/>
            <w:vAlign w:val="center"/>
          </w:tcPr>
          <w:p w:rsidR="00900494" w:rsidRPr="00203DF0" w:rsidRDefault="00900494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Efekt</w:t>
            </w:r>
          </w:p>
          <w:p w:rsidR="00900494" w:rsidRPr="00203DF0" w:rsidRDefault="002D1425" w:rsidP="00203DF0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203DF0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543" w:type="dxa"/>
            <w:vAlign w:val="center"/>
          </w:tcPr>
          <w:p w:rsidR="00900494" w:rsidRPr="00203DF0" w:rsidRDefault="00900494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Brak zaliczenia:</w:t>
            </w:r>
          </w:p>
        </w:tc>
        <w:tc>
          <w:tcPr>
            <w:tcW w:w="3972" w:type="dxa"/>
            <w:vAlign w:val="center"/>
          </w:tcPr>
          <w:p w:rsidR="00900494" w:rsidRPr="00203DF0" w:rsidRDefault="00900494" w:rsidP="00203D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Zaliczenie:</w:t>
            </w:r>
          </w:p>
        </w:tc>
      </w:tr>
      <w:tr w:rsidR="00A822BD" w:rsidRPr="00203DF0" w:rsidTr="00A863CE">
        <w:trPr>
          <w:jc w:val="center"/>
        </w:trPr>
        <w:tc>
          <w:tcPr>
            <w:tcW w:w="2265" w:type="dxa"/>
            <w:vAlign w:val="center"/>
          </w:tcPr>
          <w:p w:rsidR="00A822BD" w:rsidRPr="00203DF0" w:rsidRDefault="00A822BD" w:rsidP="00203D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P_W01</w:t>
            </w:r>
          </w:p>
        </w:tc>
        <w:tc>
          <w:tcPr>
            <w:tcW w:w="3543" w:type="dxa"/>
            <w:vMerge w:val="restart"/>
            <w:vAlign w:val="center"/>
          </w:tcPr>
          <w:p w:rsidR="00A822BD" w:rsidRPr="00203DF0" w:rsidRDefault="0035671B" w:rsidP="00203DF0">
            <w:pPr>
              <w:pStyle w:val="wrubrycemn"/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03DF0">
              <w:rPr>
                <w:rFonts w:ascii="Tahoma" w:hAnsi="Tahoma" w:cs="Tahoma"/>
                <w:sz w:val="20"/>
                <w:szCs w:val="20"/>
              </w:rPr>
              <w:t>Mniejsza niż 100% obecność na zaj</w:t>
            </w:r>
            <w:r w:rsidRPr="00203DF0">
              <w:rPr>
                <w:rFonts w:ascii="Tahoma" w:hAnsi="Tahoma" w:cs="Tahoma"/>
                <w:sz w:val="20"/>
                <w:szCs w:val="20"/>
              </w:rPr>
              <w:t>ę</w:t>
            </w:r>
            <w:r w:rsidRPr="00203DF0">
              <w:rPr>
                <w:rFonts w:ascii="Tahoma" w:hAnsi="Tahoma" w:cs="Tahoma"/>
                <w:sz w:val="20"/>
                <w:szCs w:val="20"/>
              </w:rPr>
              <w:t>ciach</w:t>
            </w:r>
          </w:p>
        </w:tc>
        <w:tc>
          <w:tcPr>
            <w:tcW w:w="3972" w:type="dxa"/>
            <w:vMerge w:val="restart"/>
            <w:vAlign w:val="center"/>
          </w:tcPr>
          <w:p w:rsidR="00A822BD" w:rsidRPr="00203DF0" w:rsidRDefault="0035671B" w:rsidP="00203DF0">
            <w:pPr>
              <w:pStyle w:val="wrubrycemn"/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03DF0">
              <w:rPr>
                <w:rFonts w:ascii="Tahoma" w:hAnsi="Tahoma" w:cs="Tahoma"/>
                <w:sz w:val="20"/>
                <w:szCs w:val="20"/>
              </w:rPr>
              <w:t>100% obecność na zajęciach</w:t>
            </w:r>
          </w:p>
        </w:tc>
      </w:tr>
      <w:tr w:rsidR="00A822BD" w:rsidRPr="00203DF0" w:rsidTr="00A863CE">
        <w:trPr>
          <w:jc w:val="center"/>
        </w:trPr>
        <w:tc>
          <w:tcPr>
            <w:tcW w:w="2265" w:type="dxa"/>
            <w:vAlign w:val="center"/>
          </w:tcPr>
          <w:p w:rsidR="00A822BD" w:rsidRPr="00203DF0" w:rsidRDefault="00A822BD" w:rsidP="00203D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P_W02</w:t>
            </w:r>
          </w:p>
        </w:tc>
        <w:tc>
          <w:tcPr>
            <w:tcW w:w="3543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ind w:righ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203DF0" w:rsidTr="00A863CE">
        <w:trPr>
          <w:jc w:val="center"/>
        </w:trPr>
        <w:tc>
          <w:tcPr>
            <w:tcW w:w="2265" w:type="dxa"/>
            <w:vAlign w:val="center"/>
          </w:tcPr>
          <w:p w:rsidR="00A822BD" w:rsidRPr="00203DF0" w:rsidRDefault="00A822BD" w:rsidP="00203D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P_W03</w:t>
            </w:r>
          </w:p>
        </w:tc>
        <w:tc>
          <w:tcPr>
            <w:tcW w:w="3543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203DF0" w:rsidTr="00A863CE">
        <w:trPr>
          <w:jc w:val="center"/>
        </w:trPr>
        <w:tc>
          <w:tcPr>
            <w:tcW w:w="2265" w:type="dxa"/>
            <w:vAlign w:val="center"/>
          </w:tcPr>
          <w:p w:rsidR="00A822BD" w:rsidRPr="00203DF0" w:rsidRDefault="00A822BD" w:rsidP="00203DF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3DF0">
              <w:rPr>
                <w:rFonts w:ascii="Tahoma" w:hAnsi="Tahoma" w:cs="Tahoma"/>
              </w:rPr>
              <w:t>P_W04</w:t>
            </w:r>
          </w:p>
        </w:tc>
        <w:tc>
          <w:tcPr>
            <w:tcW w:w="3543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203DF0" w:rsidRDefault="00A822BD" w:rsidP="00203DF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183" w:rsidRPr="00203DF0" w:rsidRDefault="00711183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566551" w:rsidRPr="00203DF0" w:rsidRDefault="00566551" w:rsidP="00203DF0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03DF0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3DF0">
              <w:rPr>
                <w:rFonts w:ascii="Tahoma" w:hAnsi="Tahoma" w:cs="Tahoma"/>
                <w:sz w:val="20"/>
                <w:szCs w:val="20"/>
              </w:rPr>
              <w:t>Literatura podstawowa</w:t>
            </w:r>
          </w:p>
        </w:tc>
      </w:tr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Ergonomia / Stanisław Wieczorek. - Kraków ; Tarnobrzeg : "</w:t>
            </w:r>
            <w:proofErr w:type="spellStart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Tarbonus</w:t>
            </w:r>
            <w:proofErr w:type="spellEnd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", 2008, 2010.</w:t>
            </w:r>
          </w:p>
        </w:tc>
      </w:tr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Organizacja bezpiecznej pracy / Stanisław Wieczorek, Paweł Żukowski. - Wyd. 2.  - Kraków ; Tarnobrzeg : "</w:t>
            </w:r>
            <w:proofErr w:type="spellStart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Tarbonus</w:t>
            </w:r>
            <w:proofErr w:type="spellEnd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", 2011, 2018.</w:t>
            </w:r>
          </w:p>
        </w:tc>
      </w:tr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Zarządzanie czasem : jak efektywnie planować i realizować zadania / Mike Clayton ; przeł. Katarzyna Zi</w:t>
            </w: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m</w:t>
            </w: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 xml:space="preserve">noch. - Warszawa : </w:t>
            </w:r>
            <w:proofErr w:type="spellStart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Edgard</w:t>
            </w:r>
            <w:proofErr w:type="spellEnd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, 2011.</w:t>
            </w:r>
          </w:p>
        </w:tc>
      </w:tr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 xml:space="preserve">Lepsza pamięć. Trening i technik zapamiętywania. / </w:t>
            </w:r>
            <w:proofErr w:type="spellStart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Geisselhart</w:t>
            </w:r>
            <w:proofErr w:type="spellEnd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 xml:space="preserve"> Roland Hofmann Christie. - </w:t>
            </w:r>
            <w:proofErr w:type="spellStart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Flashbook</w:t>
            </w:r>
            <w:proofErr w:type="spellEnd"/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, Wa</w:t>
            </w: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r</w:t>
            </w: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szawa 2007.</w:t>
            </w:r>
          </w:p>
        </w:tc>
      </w:tr>
    </w:tbl>
    <w:p w:rsidR="00747AD8" w:rsidRPr="00203DF0" w:rsidRDefault="00747AD8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3DF0">
              <w:rPr>
                <w:rFonts w:ascii="Tahoma" w:hAnsi="Tahoma" w:cs="Tahoma"/>
                <w:sz w:val="20"/>
                <w:szCs w:val="20"/>
              </w:rPr>
              <w:t>Literatura uzupełniająca</w:t>
            </w:r>
          </w:p>
        </w:tc>
      </w:tr>
      <w:tr w:rsidR="00747AD8" w:rsidRPr="00203DF0" w:rsidTr="00643624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D8" w:rsidRPr="00203DF0" w:rsidRDefault="00747AD8" w:rsidP="00203D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203DF0">
              <w:rPr>
                <w:rFonts w:ascii="Tahoma" w:hAnsi="Tahoma" w:cs="Tahoma"/>
                <w:b w:val="0"/>
                <w:sz w:val="20"/>
                <w:szCs w:val="20"/>
              </w:rPr>
              <w:t>Wypadki przy pracy : poradnik pracodawcy i służb BHP : analiza przypadków, kwalifikowanie wypadków, postępowanie powypadkowe, przykład dokumentacji / Halina Wojciechowska-Piskorska. - Gdańsk : Ośrodek Doradztwa i Doskonalenia Kadr, 2009.</w:t>
            </w:r>
          </w:p>
        </w:tc>
      </w:tr>
    </w:tbl>
    <w:p w:rsidR="00566551" w:rsidRPr="00203DF0" w:rsidRDefault="00566551" w:rsidP="00203DF0">
      <w:pPr>
        <w:pStyle w:val="Podpunkty"/>
        <w:spacing w:before="40" w:after="40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sectPr w:rsidR="00566551" w:rsidRPr="00203DF0" w:rsidSect="009B54CB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F48" w:rsidRDefault="00086F48">
      <w:r>
        <w:separator/>
      </w:r>
    </w:p>
  </w:endnote>
  <w:endnote w:type="continuationSeparator" w:id="0">
    <w:p w:rsidR="00086F48" w:rsidRDefault="0008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926" w:rsidRPr="0080542D" w:rsidRDefault="009239A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7A42B0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30241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F05BE8" w:rsidRPr="00F05BE8" w:rsidRDefault="00F05BE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F05BE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05BE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05BE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5F9B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F05BE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F48" w:rsidRDefault="00086F48">
      <w:r>
        <w:separator/>
      </w:r>
    </w:p>
  </w:footnote>
  <w:footnote w:type="continuationSeparator" w:id="0">
    <w:p w:rsidR="00086F48" w:rsidRDefault="00086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4CB" w:rsidRDefault="009B54CB" w:rsidP="009B54C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DE6F22F" wp14:editId="7FE5D96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A42B0"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  <w:num w:numId="2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35A5"/>
    <w:rsid w:val="0001795B"/>
    <w:rsid w:val="000222B0"/>
    <w:rsid w:val="000260F2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6F48"/>
    <w:rsid w:val="000872C2"/>
    <w:rsid w:val="00096DEE"/>
    <w:rsid w:val="000A0653"/>
    <w:rsid w:val="000A0A63"/>
    <w:rsid w:val="000A5135"/>
    <w:rsid w:val="000C41C8"/>
    <w:rsid w:val="000C7FE7"/>
    <w:rsid w:val="000D2B94"/>
    <w:rsid w:val="000D5C64"/>
    <w:rsid w:val="000D6CF0"/>
    <w:rsid w:val="000F5949"/>
    <w:rsid w:val="000F67F6"/>
    <w:rsid w:val="00114163"/>
    <w:rsid w:val="00131673"/>
    <w:rsid w:val="00133A52"/>
    <w:rsid w:val="00175B85"/>
    <w:rsid w:val="00196F16"/>
    <w:rsid w:val="001A728E"/>
    <w:rsid w:val="001B3BF7"/>
    <w:rsid w:val="001C4F0A"/>
    <w:rsid w:val="001D73E7"/>
    <w:rsid w:val="001E33BD"/>
    <w:rsid w:val="001E3F2A"/>
    <w:rsid w:val="00203DF0"/>
    <w:rsid w:val="0020696D"/>
    <w:rsid w:val="00214E66"/>
    <w:rsid w:val="0022295A"/>
    <w:rsid w:val="002325AB"/>
    <w:rsid w:val="00232843"/>
    <w:rsid w:val="00233FEF"/>
    <w:rsid w:val="00264D49"/>
    <w:rsid w:val="002816B6"/>
    <w:rsid w:val="00285CA1"/>
    <w:rsid w:val="00290AB4"/>
    <w:rsid w:val="00292750"/>
    <w:rsid w:val="00293E7C"/>
    <w:rsid w:val="002A249F"/>
    <w:rsid w:val="002A6866"/>
    <w:rsid w:val="002A7F99"/>
    <w:rsid w:val="002B343D"/>
    <w:rsid w:val="002B3D49"/>
    <w:rsid w:val="002B5512"/>
    <w:rsid w:val="002C6916"/>
    <w:rsid w:val="002D1425"/>
    <w:rsid w:val="002E6222"/>
    <w:rsid w:val="00305B58"/>
    <w:rsid w:val="00307065"/>
    <w:rsid w:val="00314269"/>
    <w:rsid w:val="003160CB"/>
    <w:rsid w:val="00320879"/>
    <w:rsid w:val="00331D6D"/>
    <w:rsid w:val="00336294"/>
    <w:rsid w:val="0033754F"/>
    <w:rsid w:val="00350CF9"/>
    <w:rsid w:val="0035344F"/>
    <w:rsid w:val="0035671B"/>
    <w:rsid w:val="003571A0"/>
    <w:rsid w:val="00365292"/>
    <w:rsid w:val="0039645B"/>
    <w:rsid w:val="003973B8"/>
    <w:rsid w:val="003A00DE"/>
    <w:rsid w:val="003B0108"/>
    <w:rsid w:val="003C7BA6"/>
    <w:rsid w:val="003D4003"/>
    <w:rsid w:val="003E1A8D"/>
    <w:rsid w:val="003F408E"/>
    <w:rsid w:val="003F4233"/>
    <w:rsid w:val="003F7B62"/>
    <w:rsid w:val="00412A5F"/>
    <w:rsid w:val="00422B78"/>
    <w:rsid w:val="00424C5C"/>
    <w:rsid w:val="00425A6B"/>
    <w:rsid w:val="00426BA1"/>
    <w:rsid w:val="00426BFE"/>
    <w:rsid w:val="004425A1"/>
    <w:rsid w:val="00442815"/>
    <w:rsid w:val="00454EAA"/>
    <w:rsid w:val="00457FDC"/>
    <w:rsid w:val="004600E4"/>
    <w:rsid w:val="004846A3"/>
    <w:rsid w:val="00487190"/>
    <w:rsid w:val="0048771D"/>
    <w:rsid w:val="00497319"/>
    <w:rsid w:val="004A1B60"/>
    <w:rsid w:val="004A2CF1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35F9B"/>
    <w:rsid w:val="0056031A"/>
    <w:rsid w:val="00566551"/>
    <w:rsid w:val="00581858"/>
    <w:rsid w:val="00586752"/>
    <w:rsid w:val="00587C61"/>
    <w:rsid w:val="005955F9"/>
    <w:rsid w:val="005964CA"/>
    <w:rsid w:val="005965EC"/>
    <w:rsid w:val="005A2B44"/>
    <w:rsid w:val="005A3682"/>
    <w:rsid w:val="005A3F47"/>
    <w:rsid w:val="005B16D8"/>
    <w:rsid w:val="005B72B1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5159F"/>
    <w:rsid w:val="00663E53"/>
    <w:rsid w:val="00676111"/>
    <w:rsid w:val="00676A3F"/>
    <w:rsid w:val="00677F48"/>
    <w:rsid w:val="00680BA2"/>
    <w:rsid w:val="00684D54"/>
    <w:rsid w:val="006863F4"/>
    <w:rsid w:val="00697401"/>
    <w:rsid w:val="006A46E0"/>
    <w:rsid w:val="006B07BF"/>
    <w:rsid w:val="006B1E24"/>
    <w:rsid w:val="006C07B4"/>
    <w:rsid w:val="006C62E7"/>
    <w:rsid w:val="006E6720"/>
    <w:rsid w:val="00711183"/>
    <w:rsid w:val="007158A9"/>
    <w:rsid w:val="007225EB"/>
    <w:rsid w:val="00741B8D"/>
    <w:rsid w:val="007461A1"/>
    <w:rsid w:val="00747AD8"/>
    <w:rsid w:val="0075165D"/>
    <w:rsid w:val="007735BA"/>
    <w:rsid w:val="00776076"/>
    <w:rsid w:val="007845FD"/>
    <w:rsid w:val="00790329"/>
    <w:rsid w:val="007953E0"/>
    <w:rsid w:val="007A42B0"/>
    <w:rsid w:val="007A554C"/>
    <w:rsid w:val="007A79F2"/>
    <w:rsid w:val="007C068F"/>
    <w:rsid w:val="007C675D"/>
    <w:rsid w:val="007D191E"/>
    <w:rsid w:val="007F2FF6"/>
    <w:rsid w:val="008046AE"/>
    <w:rsid w:val="0080542D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524D"/>
    <w:rsid w:val="00877135"/>
    <w:rsid w:val="00880063"/>
    <w:rsid w:val="008938C7"/>
    <w:rsid w:val="00897F7E"/>
    <w:rsid w:val="008B624F"/>
    <w:rsid w:val="008B6A8D"/>
    <w:rsid w:val="008C4ADF"/>
    <w:rsid w:val="008C635E"/>
    <w:rsid w:val="008C6711"/>
    <w:rsid w:val="008C7BF3"/>
    <w:rsid w:val="008D2150"/>
    <w:rsid w:val="008D395D"/>
    <w:rsid w:val="008E7849"/>
    <w:rsid w:val="008F5F65"/>
    <w:rsid w:val="00900494"/>
    <w:rsid w:val="009059D3"/>
    <w:rsid w:val="00907926"/>
    <w:rsid w:val="00914E87"/>
    <w:rsid w:val="00923212"/>
    <w:rsid w:val="00923982"/>
    <w:rsid w:val="009239A2"/>
    <w:rsid w:val="009254DC"/>
    <w:rsid w:val="00931F5B"/>
    <w:rsid w:val="00933296"/>
    <w:rsid w:val="00936CEC"/>
    <w:rsid w:val="00940876"/>
    <w:rsid w:val="00945764"/>
    <w:rsid w:val="009458F5"/>
    <w:rsid w:val="00955477"/>
    <w:rsid w:val="00960830"/>
    <w:rsid w:val="009614FE"/>
    <w:rsid w:val="00961E62"/>
    <w:rsid w:val="00964390"/>
    <w:rsid w:val="00974EB6"/>
    <w:rsid w:val="009834AB"/>
    <w:rsid w:val="009834C3"/>
    <w:rsid w:val="009A3FEE"/>
    <w:rsid w:val="009A43CE"/>
    <w:rsid w:val="009B1CCC"/>
    <w:rsid w:val="009B4991"/>
    <w:rsid w:val="009B54CB"/>
    <w:rsid w:val="009C7640"/>
    <w:rsid w:val="009D6D05"/>
    <w:rsid w:val="009E09D8"/>
    <w:rsid w:val="009E3E4C"/>
    <w:rsid w:val="009F4DE1"/>
    <w:rsid w:val="00A03A4F"/>
    <w:rsid w:val="00A11DDA"/>
    <w:rsid w:val="00A11E3D"/>
    <w:rsid w:val="00A22B5F"/>
    <w:rsid w:val="00A262DC"/>
    <w:rsid w:val="00A32047"/>
    <w:rsid w:val="00A32FA1"/>
    <w:rsid w:val="00A40BE0"/>
    <w:rsid w:val="00A45FE3"/>
    <w:rsid w:val="00A64607"/>
    <w:rsid w:val="00A822BD"/>
    <w:rsid w:val="00A863CE"/>
    <w:rsid w:val="00A97E02"/>
    <w:rsid w:val="00AA2E39"/>
    <w:rsid w:val="00AA3B18"/>
    <w:rsid w:val="00AB655E"/>
    <w:rsid w:val="00AC48C8"/>
    <w:rsid w:val="00AC57A5"/>
    <w:rsid w:val="00AD173A"/>
    <w:rsid w:val="00AE3B8A"/>
    <w:rsid w:val="00AF0B6F"/>
    <w:rsid w:val="00AF3721"/>
    <w:rsid w:val="00AF7D73"/>
    <w:rsid w:val="00B03E50"/>
    <w:rsid w:val="00B056F7"/>
    <w:rsid w:val="00B13BA8"/>
    <w:rsid w:val="00B22F43"/>
    <w:rsid w:val="00B24CEB"/>
    <w:rsid w:val="00B361AB"/>
    <w:rsid w:val="00B478E9"/>
    <w:rsid w:val="00B60B0B"/>
    <w:rsid w:val="00B71486"/>
    <w:rsid w:val="00B767F8"/>
    <w:rsid w:val="00B83F26"/>
    <w:rsid w:val="00B95607"/>
    <w:rsid w:val="00B96AC5"/>
    <w:rsid w:val="00BA3D8A"/>
    <w:rsid w:val="00BA4705"/>
    <w:rsid w:val="00BA5613"/>
    <w:rsid w:val="00BB2867"/>
    <w:rsid w:val="00BB4F43"/>
    <w:rsid w:val="00BD1407"/>
    <w:rsid w:val="00C10249"/>
    <w:rsid w:val="00C15B5C"/>
    <w:rsid w:val="00C32B7E"/>
    <w:rsid w:val="00C37C9A"/>
    <w:rsid w:val="00C424B3"/>
    <w:rsid w:val="00C44DC6"/>
    <w:rsid w:val="00C50308"/>
    <w:rsid w:val="00C53CE6"/>
    <w:rsid w:val="00C55969"/>
    <w:rsid w:val="00C838F5"/>
    <w:rsid w:val="00C91A8C"/>
    <w:rsid w:val="00C947FB"/>
    <w:rsid w:val="00C956A3"/>
    <w:rsid w:val="00CB5513"/>
    <w:rsid w:val="00CD1921"/>
    <w:rsid w:val="00CD2DB2"/>
    <w:rsid w:val="00CE7BB4"/>
    <w:rsid w:val="00CF15A8"/>
    <w:rsid w:val="00CF1CB2"/>
    <w:rsid w:val="00CF2476"/>
    <w:rsid w:val="00D04C5E"/>
    <w:rsid w:val="00D11547"/>
    <w:rsid w:val="00D22876"/>
    <w:rsid w:val="00D2598D"/>
    <w:rsid w:val="00D264C7"/>
    <w:rsid w:val="00D36BD4"/>
    <w:rsid w:val="00D43CB7"/>
    <w:rsid w:val="00D465B9"/>
    <w:rsid w:val="00D50DA6"/>
    <w:rsid w:val="00D6239C"/>
    <w:rsid w:val="00D62630"/>
    <w:rsid w:val="00D66875"/>
    <w:rsid w:val="00D8620E"/>
    <w:rsid w:val="00D87BE2"/>
    <w:rsid w:val="00D92035"/>
    <w:rsid w:val="00DA7C06"/>
    <w:rsid w:val="00DB0142"/>
    <w:rsid w:val="00DB2E6F"/>
    <w:rsid w:val="00DD2ED3"/>
    <w:rsid w:val="00DE190F"/>
    <w:rsid w:val="00DF17E3"/>
    <w:rsid w:val="00DF3530"/>
    <w:rsid w:val="00DF5C11"/>
    <w:rsid w:val="00E0201C"/>
    <w:rsid w:val="00E06876"/>
    <w:rsid w:val="00E1542A"/>
    <w:rsid w:val="00E16E4A"/>
    <w:rsid w:val="00E2393A"/>
    <w:rsid w:val="00E75789"/>
    <w:rsid w:val="00E83489"/>
    <w:rsid w:val="00E9725F"/>
    <w:rsid w:val="00EA18E5"/>
    <w:rsid w:val="00EA1B88"/>
    <w:rsid w:val="00EB52B7"/>
    <w:rsid w:val="00EC15E6"/>
    <w:rsid w:val="00EC6F66"/>
    <w:rsid w:val="00EE1335"/>
    <w:rsid w:val="00EE4A4D"/>
    <w:rsid w:val="00EE65B7"/>
    <w:rsid w:val="00EF0C09"/>
    <w:rsid w:val="00F00795"/>
    <w:rsid w:val="00F01879"/>
    <w:rsid w:val="00F02816"/>
    <w:rsid w:val="00F03B30"/>
    <w:rsid w:val="00F05BE8"/>
    <w:rsid w:val="00F112B5"/>
    <w:rsid w:val="00F128D3"/>
    <w:rsid w:val="00F161B0"/>
    <w:rsid w:val="00F201F9"/>
    <w:rsid w:val="00F24EB3"/>
    <w:rsid w:val="00F27C49"/>
    <w:rsid w:val="00F30C29"/>
    <w:rsid w:val="00F4304E"/>
    <w:rsid w:val="00F43B5C"/>
    <w:rsid w:val="00F469CC"/>
    <w:rsid w:val="00F53F75"/>
    <w:rsid w:val="00F55340"/>
    <w:rsid w:val="00F702BC"/>
    <w:rsid w:val="00F83AB1"/>
    <w:rsid w:val="00F94AAF"/>
    <w:rsid w:val="00FA09BD"/>
    <w:rsid w:val="00FA2321"/>
    <w:rsid w:val="00FA2695"/>
    <w:rsid w:val="00FA5FD5"/>
    <w:rsid w:val="00FB6199"/>
    <w:rsid w:val="00FC1BE5"/>
    <w:rsid w:val="00FC276E"/>
    <w:rsid w:val="00FC4745"/>
    <w:rsid w:val="00FD3016"/>
    <w:rsid w:val="00FD36B1"/>
    <w:rsid w:val="00FD573D"/>
    <w:rsid w:val="00FE218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61B0"/>
    <w:rPr>
      <w:rFonts w:eastAsia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61B0"/>
    <w:rPr>
      <w:rFonts w:eastAsia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672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2020-12-16T10:33:00Z</cp:lastPrinted>
  <dcterms:created xsi:type="dcterms:W3CDTF">2020-12-15T21:25:00Z</dcterms:created>
  <dcterms:modified xsi:type="dcterms:W3CDTF">2021-09-09T06:41:00Z</dcterms:modified>
</cp:coreProperties>
</file>